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1" w:rsidRPr="00CD069D" w:rsidRDefault="00B73EF1" w:rsidP="00B73EF1">
      <w:pPr>
        <w:pStyle w:val="Heading1"/>
        <w:spacing w:after="339"/>
        <w:ind w:left="-5"/>
        <w:jc w:val="center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70995917" wp14:editId="45FBB833">
            <wp:extent cx="2130014" cy="628650"/>
            <wp:effectExtent l="0" t="0" r="381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01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7AD" w:rsidRPr="00787069" w:rsidRDefault="00D267E2" w:rsidP="00F403BE">
      <w:pPr>
        <w:pStyle w:val="Heading1"/>
        <w:spacing w:after="339"/>
        <w:ind w:left="-5"/>
        <w:jc w:val="center"/>
        <w:rPr>
          <w:rFonts w:asciiTheme="minorHAnsi" w:hAnsiTheme="minorHAnsi" w:cstheme="minorHAnsi"/>
          <w:sz w:val="32"/>
          <w:szCs w:val="32"/>
        </w:rPr>
      </w:pPr>
      <w:r w:rsidRPr="00787069">
        <w:rPr>
          <w:rFonts w:asciiTheme="minorHAnsi" w:hAnsiTheme="minorHAnsi" w:cstheme="minorHAnsi"/>
          <w:sz w:val="32"/>
          <w:szCs w:val="32"/>
        </w:rPr>
        <w:t>Youth Orchestras</w:t>
      </w:r>
    </w:p>
    <w:p w:rsidR="00043DCE" w:rsidRPr="00CD069D" w:rsidRDefault="00043DCE" w:rsidP="00043DCE">
      <w:pPr>
        <w:jc w:val="center"/>
        <w:rPr>
          <w:rFonts w:asciiTheme="minorHAnsi" w:hAnsiTheme="minorHAnsi" w:cstheme="minorHAnsi"/>
          <w:sz w:val="22"/>
          <w:u w:val="single"/>
        </w:rPr>
      </w:pPr>
      <w:r w:rsidRPr="00CD069D">
        <w:rPr>
          <w:rFonts w:asciiTheme="minorHAnsi" w:hAnsiTheme="minorHAnsi" w:cstheme="minorHAnsi"/>
          <w:sz w:val="22"/>
          <w:u w:val="single"/>
        </w:rPr>
        <w:t>Audition and Application Information</w:t>
      </w:r>
    </w:p>
    <w:p w:rsidR="00F403BE" w:rsidRPr="00787069" w:rsidRDefault="009E4290" w:rsidP="00787069">
      <w:pPr>
        <w:ind w:left="-5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  <w:r w:rsidRPr="00CD069D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The Venice Symphony, through its sponsorship of the Venice Symphony Youth Orchestra </w:t>
      </w:r>
      <w:r w:rsidR="00471F48" w:rsidRPr="00CD069D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(VSYO) </w:t>
      </w:r>
      <w:r w:rsidRPr="00CD069D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program will provide specialized training </w:t>
      </w:r>
      <w:r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to many young musicians this season. The mission of the </w:t>
      </w:r>
      <w:r w:rsidR="00F403BE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VSYO </w:t>
      </w:r>
      <w:r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is to provide students an opportunity for high quality musical instruction in an ensemble setting while enriching the communities of Venice and neighboring areas. A high pe</w:t>
      </w:r>
      <w:r w:rsidR="007417A0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rcentage of students exiting</w:t>
      </w:r>
      <w:r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youth orchestras are offered college music scholarships and continue to perform beyond their high school graduation.</w:t>
      </w:r>
      <w:r w:rsidR="00787069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</w:t>
      </w:r>
      <w:r w:rsidR="00D267E2" w:rsidRPr="00CD069D">
        <w:rPr>
          <w:rFonts w:asciiTheme="minorHAnsi" w:hAnsiTheme="minorHAnsi" w:cstheme="minorHAnsi"/>
          <w:sz w:val="22"/>
        </w:rPr>
        <w:t>The program</w:t>
      </w:r>
      <w:r w:rsidR="00B73EF1" w:rsidRPr="00CD069D">
        <w:rPr>
          <w:rFonts w:asciiTheme="minorHAnsi" w:hAnsiTheme="minorHAnsi" w:cstheme="minorHAnsi"/>
          <w:sz w:val="22"/>
        </w:rPr>
        <w:t xml:space="preserve"> will consist</w:t>
      </w:r>
      <w:r w:rsidR="00D267E2" w:rsidRPr="00CD069D">
        <w:rPr>
          <w:rFonts w:asciiTheme="minorHAnsi" w:hAnsiTheme="minorHAnsi" w:cstheme="minorHAnsi"/>
          <w:sz w:val="22"/>
        </w:rPr>
        <w:t xml:space="preserve"> of two performing </w:t>
      </w:r>
      <w:r w:rsidR="007417A0" w:rsidRPr="00CD069D">
        <w:rPr>
          <w:rFonts w:asciiTheme="minorHAnsi" w:hAnsiTheme="minorHAnsi" w:cstheme="minorHAnsi"/>
          <w:sz w:val="22"/>
        </w:rPr>
        <w:t>ensembles: a</w:t>
      </w:r>
      <w:r w:rsidR="00B73EF1" w:rsidRPr="00CD069D">
        <w:rPr>
          <w:rFonts w:asciiTheme="minorHAnsi" w:hAnsiTheme="minorHAnsi" w:cstheme="minorHAnsi"/>
          <w:sz w:val="22"/>
        </w:rPr>
        <w:t xml:space="preserve">n advanced </w:t>
      </w:r>
      <w:r w:rsidR="00F403BE" w:rsidRPr="00CD069D">
        <w:rPr>
          <w:rFonts w:asciiTheme="minorHAnsi" w:hAnsiTheme="minorHAnsi" w:cstheme="minorHAnsi"/>
          <w:sz w:val="22"/>
        </w:rPr>
        <w:t xml:space="preserve">(Symphonic) </w:t>
      </w:r>
      <w:r w:rsidR="00B73EF1" w:rsidRPr="00CD069D">
        <w:rPr>
          <w:rFonts w:asciiTheme="minorHAnsi" w:hAnsiTheme="minorHAnsi" w:cstheme="minorHAnsi"/>
          <w:sz w:val="22"/>
        </w:rPr>
        <w:t>orchestra and</w:t>
      </w:r>
      <w:r w:rsidR="0019506E" w:rsidRPr="00CD069D">
        <w:rPr>
          <w:rFonts w:asciiTheme="minorHAnsi" w:hAnsiTheme="minorHAnsi" w:cstheme="minorHAnsi"/>
          <w:sz w:val="22"/>
        </w:rPr>
        <w:t xml:space="preserve"> an</w:t>
      </w:r>
      <w:r w:rsidR="00B73EF1" w:rsidRPr="00CD069D">
        <w:rPr>
          <w:rFonts w:asciiTheme="minorHAnsi" w:hAnsiTheme="minorHAnsi" w:cstheme="minorHAnsi"/>
          <w:sz w:val="22"/>
        </w:rPr>
        <w:t xml:space="preserve"> intermediate </w:t>
      </w:r>
      <w:r w:rsidR="00F403BE" w:rsidRPr="00CD069D">
        <w:rPr>
          <w:rFonts w:asciiTheme="minorHAnsi" w:hAnsiTheme="minorHAnsi" w:cstheme="minorHAnsi"/>
          <w:sz w:val="22"/>
        </w:rPr>
        <w:t>(Concert) orchestra. A</w:t>
      </w:r>
      <w:r w:rsidR="00B73EF1" w:rsidRPr="00CD069D">
        <w:rPr>
          <w:rFonts w:asciiTheme="minorHAnsi" w:hAnsiTheme="minorHAnsi" w:cstheme="minorHAnsi"/>
          <w:sz w:val="22"/>
        </w:rPr>
        <w:t xml:space="preserve"> </w:t>
      </w:r>
      <w:r w:rsidR="007417A0" w:rsidRPr="00CD069D">
        <w:rPr>
          <w:rFonts w:asciiTheme="minorHAnsi" w:hAnsiTheme="minorHAnsi" w:cstheme="minorHAnsi"/>
          <w:sz w:val="22"/>
        </w:rPr>
        <w:t xml:space="preserve">beginning orchestra </w:t>
      </w:r>
      <w:r w:rsidR="00F403BE" w:rsidRPr="00CD069D">
        <w:rPr>
          <w:rFonts w:asciiTheme="minorHAnsi" w:hAnsiTheme="minorHAnsi" w:cstheme="minorHAnsi"/>
          <w:sz w:val="22"/>
        </w:rPr>
        <w:t>will</w:t>
      </w:r>
      <w:r w:rsidR="007417A0" w:rsidRPr="00CD069D">
        <w:rPr>
          <w:rFonts w:asciiTheme="minorHAnsi" w:hAnsiTheme="minorHAnsi" w:cstheme="minorHAnsi"/>
          <w:sz w:val="22"/>
        </w:rPr>
        <w:t xml:space="preserve"> be </w:t>
      </w:r>
      <w:r w:rsidR="00B73EF1" w:rsidRPr="00CD069D">
        <w:rPr>
          <w:rFonts w:asciiTheme="minorHAnsi" w:hAnsiTheme="minorHAnsi" w:cstheme="minorHAnsi"/>
          <w:sz w:val="22"/>
        </w:rPr>
        <w:t>added in the future</w:t>
      </w:r>
      <w:r w:rsidR="00D267E2" w:rsidRPr="00CD069D">
        <w:rPr>
          <w:rFonts w:asciiTheme="minorHAnsi" w:hAnsiTheme="minorHAnsi" w:cstheme="minorHAnsi"/>
          <w:sz w:val="22"/>
        </w:rPr>
        <w:t xml:space="preserve">. </w:t>
      </w:r>
    </w:p>
    <w:p w:rsidR="0079243C" w:rsidRPr="00CD069D" w:rsidRDefault="00986839">
      <w:pPr>
        <w:spacing w:after="391"/>
        <w:ind w:left="-5"/>
        <w:jc w:val="center"/>
        <w:rPr>
          <w:rFonts w:asciiTheme="minorHAnsi" w:hAnsiTheme="minorHAnsi" w:cstheme="minorHAnsi"/>
          <w:sz w:val="22"/>
          <w:u w:val="single"/>
        </w:rPr>
      </w:pPr>
      <w:r w:rsidRPr="00CD069D">
        <w:rPr>
          <w:rFonts w:asciiTheme="minorHAnsi" w:hAnsiTheme="minorHAnsi" w:cstheme="minorHAnsi"/>
          <w:sz w:val="22"/>
          <w:u w:val="single"/>
        </w:rPr>
        <w:t>Youth Orchestra Ensembles</w:t>
      </w:r>
    </w:p>
    <w:p w:rsidR="0079243C" w:rsidRPr="00CD069D" w:rsidRDefault="0079243C">
      <w:pPr>
        <w:spacing w:after="391"/>
        <w:ind w:left="-5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  <w:u w:val="single"/>
        </w:rPr>
        <w:t>Symphonic Strings</w:t>
      </w:r>
      <w:r w:rsidR="00A601A6" w:rsidRPr="00CD069D">
        <w:rPr>
          <w:rFonts w:asciiTheme="minorHAnsi" w:hAnsiTheme="minorHAnsi" w:cstheme="minorHAnsi"/>
          <w:sz w:val="22"/>
        </w:rPr>
        <w:t xml:space="preserve"> –  Ages 14 </w:t>
      </w:r>
      <w:r w:rsidRPr="00CD069D">
        <w:rPr>
          <w:rFonts w:asciiTheme="minorHAnsi" w:hAnsiTheme="minorHAnsi" w:cstheme="minorHAnsi"/>
          <w:sz w:val="22"/>
        </w:rPr>
        <w:t xml:space="preserve">-18, with more than </w:t>
      </w:r>
      <w:r w:rsidR="00F403BE" w:rsidRPr="00CD069D">
        <w:rPr>
          <w:rFonts w:asciiTheme="minorHAnsi" w:hAnsiTheme="minorHAnsi" w:cstheme="minorHAnsi"/>
          <w:sz w:val="22"/>
        </w:rPr>
        <w:t>three</w:t>
      </w:r>
      <w:r w:rsidRPr="00CD069D">
        <w:rPr>
          <w:rFonts w:asciiTheme="minorHAnsi" w:hAnsiTheme="minorHAnsi" w:cstheme="minorHAnsi"/>
          <w:sz w:val="22"/>
        </w:rPr>
        <w:t xml:space="preserve"> years of experience and the maturity to participate in a large ensemble. All students demonstrate </w:t>
      </w:r>
      <w:r w:rsidR="003848EF" w:rsidRPr="00CD069D">
        <w:rPr>
          <w:rFonts w:asciiTheme="minorHAnsi" w:hAnsiTheme="minorHAnsi" w:cstheme="minorHAnsi"/>
          <w:sz w:val="22"/>
        </w:rPr>
        <w:t xml:space="preserve">solid technique and are </w:t>
      </w:r>
      <w:r w:rsidRPr="00CD069D">
        <w:rPr>
          <w:rFonts w:asciiTheme="minorHAnsi" w:hAnsiTheme="minorHAnsi" w:cstheme="minorHAnsi"/>
          <w:sz w:val="22"/>
        </w:rPr>
        <w:t>developing extended positions</w:t>
      </w:r>
      <w:r w:rsidR="005669FB" w:rsidRPr="00CD069D">
        <w:rPr>
          <w:rFonts w:asciiTheme="minorHAnsi" w:hAnsiTheme="minorHAnsi" w:cstheme="minorHAnsi"/>
          <w:sz w:val="22"/>
        </w:rPr>
        <w:t>.</w:t>
      </w:r>
      <w:r w:rsidR="00D13C3C" w:rsidRPr="00CD069D">
        <w:rPr>
          <w:rFonts w:asciiTheme="minorHAnsi" w:hAnsiTheme="minorHAnsi" w:cstheme="minorHAnsi"/>
          <w:sz w:val="22"/>
        </w:rPr>
        <w:t xml:space="preserve"> </w:t>
      </w:r>
    </w:p>
    <w:p w:rsidR="0079243C" w:rsidRPr="00CD069D" w:rsidRDefault="0079243C" w:rsidP="0079243C">
      <w:pPr>
        <w:spacing w:after="391"/>
        <w:ind w:left="-5"/>
        <w:rPr>
          <w:rFonts w:asciiTheme="minorHAnsi" w:hAnsiTheme="minorHAnsi" w:cstheme="minorHAnsi"/>
          <w:color w:val="auto"/>
          <w:sz w:val="22"/>
        </w:rPr>
      </w:pPr>
      <w:r w:rsidRPr="00CD069D">
        <w:rPr>
          <w:rFonts w:asciiTheme="minorHAnsi" w:hAnsiTheme="minorHAnsi" w:cstheme="minorHAnsi"/>
          <w:sz w:val="22"/>
          <w:u w:val="single"/>
        </w:rPr>
        <w:t>Concert Strings</w:t>
      </w:r>
      <w:r w:rsidRPr="00CD069D">
        <w:rPr>
          <w:rFonts w:asciiTheme="minorHAnsi" w:hAnsiTheme="minorHAnsi" w:cstheme="minorHAnsi"/>
          <w:sz w:val="22"/>
        </w:rPr>
        <w:t xml:space="preserve"> - Ages 8-14, </w:t>
      </w:r>
      <w:r w:rsidRPr="00CD069D">
        <w:rPr>
          <w:rFonts w:asciiTheme="minorHAnsi" w:hAnsiTheme="minorHAnsi" w:cstheme="minorHAnsi"/>
          <w:color w:val="auto"/>
          <w:sz w:val="22"/>
        </w:rPr>
        <w:t>with 2</w:t>
      </w:r>
      <w:r w:rsidR="00F403BE" w:rsidRPr="00CD069D">
        <w:rPr>
          <w:rFonts w:asciiTheme="minorHAnsi" w:hAnsiTheme="minorHAnsi" w:cstheme="minorHAnsi"/>
          <w:color w:val="auto"/>
          <w:sz w:val="22"/>
        </w:rPr>
        <w:t xml:space="preserve"> to </w:t>
      </w:r>
      <w:r w:rsidRPr="00CD069D">
        <w:rPr>
          <w:rFonts w:asciiTheme="minorHAnsi" w:hAnsiTheme="minorHAnsi" w:cstheme="minorHAnsi"/>
          <w:color w:val="auto"/>
          <w:sz w:val="22"/>
        </w:rPr>
        <w:t>3 years of experience, developing positions, and ready to perform in an ensemble.</w:t>
      </w:r>
    </w:p>
    <w:p w:rsidR="009E4290" w:rsidRPr="00CD069D" w:rsidRDefault="009E4290" w:rsidP="009E4290">
      <w:pPr>
        <w:spacing w:after="391"/>
        <w:ind w:left="-5"/>
        <w:jc w:val="center"/>
        <w:rPr>
          <w:rFonts w:asciiTheme="minorHAnsi" w:hAnsiTheme="minorHAnsi" w:cstheme="minorHAnsi"/>
          <w:color w:val="auto"/>
          <w:sz w:val="22"/>
          <w:u w:val="single"/>
        </w:rPr>
      </w:pPr>
      <w:r w:rsidRPr="00CD069D">
        <w:rPr>
          <w:rFonts w:asciiTheme="minorHAnsi" w:hAnsiTheme="minorHAnsi" w:cstheme="minorHAnsi"/>
          <w:color w:val="auto"/>
          <w:sz w:val="22"/>
          <w:u w:val="single"/>
        </w:rPr>
        <w:t>SCHOOL PARTICIPATION POLICY</w:t>
      </w:r>
    </w:p>
    <w:p w:rsidR="00B00356" w:rsidRDefault="009E4290" w:rsidP="00B00356">
      <w:pPr>
        <w:spacing w:after="391"/>
        <w:ind w:left="-5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The Venice Symphony sees school orchestra programs as an essential foundation for building both ensemble and individual skills in young musicians. The Youth Orc</w:t>
      </w:r>
      <w:r w:rsidR="00B00356">
        <w:rPr>
          <w:rFonts w:asciiTheme="minorHAnsi" w:hAnsiTheme="minorHAnsi" w:cstheme="minorHAnsi"/>
          <w:color w:val="auto"/>
          <w:sz w:val="22"/>
          <w:shd w:val="clear" w:color="auto" w:fill="FFFFFF"/>
        </w:rPr>
        <w:t>hestra is designed to be a high-</w:t>
      </w:r>
      <w:r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quality suppleme</w:t>
      </w:r>
      <w:r w:rsidR="00B00356">
        <w:rPr>
          <w:rFonts w:asciiTheme="minorHAnsi" w:hAnsiTheme="minorHAnsi" w:cstheme="minorHAnsi"/>
          <w:color w:val="auto"/>
          <w:sz w:val="22"/>
          <w:shd w:val="clear" w:color="auto" w:fill="FFFFFF"/>
        </w:rPr>
        <w:t>ntal ensemble for students</w:t>
      </w:r>
      <w:r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to continue their musical instruction beyond the school day. This program is not meant to replace school music instruction in any way</w:t>
      </w:r>
    </w:p>
    <w:p w:rsidR="00787069" w:rsidRPr="00787069" w:rsidRDefault="00D267E2" w:rsidP="00787069">
      <w:pPr>
        <w:spacing w:after="391"/>
        <w:ind w:left="-5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787069">
        <w:rPr>
          <w:rFonts w:asciiTheme="minorHAnsi" w:hAnsiTheme="minorHAnsi" w:cstheme="minorHAnsi"/>
          <w:b/>
          <w:sz w:val="22"/>
        </w:rPr>
        <w:t>Rehearsals / Attendance</w:t>
      </w:r>
    </w:p>
    <w:p w:rsidR="009E4290" w:rsidRPr="00787069" w:rsidRDefault="00986839" w:rsidP="00787069">
      <w:pPr>
        <w:spacing w:after="391"/>
        <w:ind w:left="-5"/>
        <w:rPr>
          <w:rFonts w:asciiTheme="minorHAnsi" w:hAnsiTheme="minorHAnsi" w:cstheme="minorHAnsi"/>
          <w:color w:val="auto"/>
          <w:sz w:val="22"/>
          <w:u w:val="single"/>
        </w:rPr>
      </w:pPr>
      <w:r w:rsidRPr="00CD069D">
        <w:rPr>
          <w:rFonts w:asciiTheme="minorHAnsi" w:hAnsiTheme="minorHAnsi" w:cstheme="minorHAnsi"/>
          <w:sz w:val="22"/>
        </w:rPr>
        <w:t>The Symphonic Strings</w:t>
      </w:r>
      <w:r w:rsidR="009E4290" w:rsidRPr="00CD069D">
        <w:rPr>
          <w:rFonts w:asciiTheme="minorHAnsi" w:hAnsiTheme="minorHAnsi" w:cstheme="minorHAnsi"/>
          <w:sz w:val="22"/>
        </w:rPr>
        <w:t xml:space="preserve"> rehearse</w:t>
      </w:r>
      <w:r w:rsidR="00D267E2" w:rsidRPr="00CD069D">
        <w:rPr>
          <w:rFonts w:asciiTheme="minorHAnsi" w:hAnsiTheme="minorHAnsi" w:cstheme="minorHAnsi"/>
          <w:sz w:val="22"/>
        </w:rPr>
        <w:t xml:space="preserve"> from </w:t>
      </w:r>
      <w:r w:rsidRPr="00CD069D">
        <w:rPr>
          <w:rFonts w:asciiTheme="minorHAnsi" w:hAnsiTheme="minorHAnsi" w:cstheme="minorHAnsi"/>
          <w:sz w:val="22"/>
        </w:rPr>
        <w:t>3:30</w:t>
      </w:r>
      <w:r w:rsidR="00F403BE" w:rsidRPr="00CD069D">
        <w:rPr>
          <w:rFonts w:asciiTheme="minorHAnsi" w:hAnsiTheme="minorHAnsi" w:cstheme="minorHAnsi"/>
          <w:sz w:val="22"/>
        </w:rPr>
        <w:t xml:space="preserve"> to</w:t>
      </w:r>
      <w:r w:rsidR="00D267E2" w:rsidRPr="00CD069D">
        <w:rPr>
          <w:rFonts w:asciiTheme="minorHAnsi" w:hAnsiTheme="minorHAnsi" w:cstheme="minorHAnsi"/>
          <w:sz w:val="22"/>
        </w:rPr>
        <w:t xml:space="preserve"> 5</w:t>
      </w:r>
      <w:r w:rsidR="008A2625" w:rsidRPr="00CD069D">
        <w:rPr>
          <w:rFonts w:asciiTheme="minorHAnsi" w:hAnsiTheme="minorHAnsi" w:cstheme="minorHAnsi"/>
          <w:sz w:val="22"/>
        </w:rPr>
        <w:t xml:space="preserve"> p</w:t>
      </w:r>
      <w:r w:rsidR="000330E4" w:rsidRPr="00CD069D">
        <w:rPr>
          <w:rFonts w:asciiTheme="minorHAnsi" w:hAnsiTheme="minorHAnsi" w:cstheme="minorHAnsi"/>
          <w:sz w:val="22"/>
        </w:rPr>
        <w:t>.</w:t>
      </w:r>
      <w:r w:rsidR="008A2625" w:rsidRPr="00CD069D">
        <w:rPr>
          <w:rFonts w:asciiTheme="minorHAnsi" w:hAnsiTheme="minorHAnsi" w:cstheme="minorHAnsi"/>
          <w:sz w:val="22"/>
        </w:rPr>
        <w:t>m</w:t>
      </w:r>
      <w:r w:rsidR="000330E4" w:rsidRPr="00CD069D">
        <w:rPr>
          <w:rFonts w:asciiTheme="minorHAnsi" w:hAnsiTheme="minorHAnsi" w:cstheme="minorHAnsi"/>
          <w:sz w:val="22"/>
        </w:rPr>
        <w:t>.</w:t>
      </w:r>
      <w:r w:rsidR="008A2625" w:rsidRPr="00CD069D">
        <w:rPr>
          <w:rFonts w:asciiTheme="minorHAnsi" w:hAnsiTheme="minorHAnsi" w:cstheme="minorHAnsi"/>
          <w:sz w:val="22"/>
        </w:rPr>
        <w:t xml:space="preserve"> on Wednesdays and t</w:t>
      </w:r>
      <w:r w:rsidRPr="00CD069D">
        <w:rPr>
          <w:rFonts w:asciiTheme="minorHAnsi" w:hAnsiTheme="minorHAnsi" w:cstheme="minorHAnsi"/>
          <w:sz w:val="22"/>
        </w:rPr>
        <w:t xml:space="preserve">he Concert </w:t>
      </w:r>
      <w:r w:rsidRPr="00CD069D">
        <w:rPr>
          <w:rFonts w:asciiTheme="minorHAnsi" w:hAnsiTheme="minorHAnsi" w:cstheme="minorHAnsi"/>
          <w:color w:val="auto"/>
          <w:sz w:val="22"/>
        </w:rPr>
        <w:t>Strings</w:t>
      </w:r>
      <w:r w:rsidR="00D267E2" w:rsidRPr="00CD069D">
        <w:rPr>
          <w:rFonts w:asciiTheme="minorHAnsi" w:hAnsiTheme="minorHAnsi" w:cstheme="minorHAnsi"/>
          <w:color w:val="auto"/>
          <w:sz w:val="22"/>
        </w:rPr>
        <w:t xml:space="preserve"> </w:t>
      </w:r>
      <w:r w:rsidR="00581390" w:rsidRPr="00CD069D">
        <w:rPr>
          <w:rFonts w:asciiTheme="minorHAnsi" w:hAnsiTheme="minorHAnsi" w:cstheme="minorHAnsi"/>
          <w:color w:val="auto"/>
          <w:sz w:val="22"/>
        </w:rPr>
        <w:t xml:space="preserve">rehearse </w:t>
      </w:r>
      <w:r w:rsidRPr="00CD069D">
        <w:rPr>
          <w:rFonts w:asciiTheme="minorHAnsi" w:hAnsiTheme="minorHAnsi" w:cstheme="minorHAnsi"/>
          <w:color w:val="auto"/>
          <w:sz w:val="22"/>
        </w:rPr>
        <w:t xml:space="preserve">from 3:30 </w:t>
      </w:r>
      <w:r w:rsidR="00F403BE" w:rsidRPr="00CD069D">
        <w:rPr>
          <w:rFonts w:asciiTheme="minorHAnsi" w:hAnsiTheme="minorHAnsi" w:cstheme="minorHAnsi"/>
          <w:color w:val="auto"/>
          <w:sz w:val="22"/>
        </w:rPr>
        <w:t>to</w:t>
      </w:r>
      <w:r w:rsidR="00D267E2" w:rsidRPr="00CD069D">
        <w:rPr>
          <w:rFonts w:asciiTheme="minorHAnsi" w:hAnsiTheme="minorHAnsi" w:cstheme="minorHAnsi"/>
          <w:color w:val="auto"/>
          <w:sz w:val="22"/>
        </w:rPr>
        <w:t xml:space="preserve"> </w:t>
      </w:r>
      <w:r w:rsidRPr="00CD069D">
        <w:rPr>
          <w:rFonts w:asciiTheme="minorHAnsi" w:hAnsiTheme="minorHAnsi" w:cstheme="minorHAnsi"/>
          <w:color w:val="auto"/>
          <w:sz w:val="22"/>
        </w:rPr>
        <w:t>5</w:t>
      </w:r>
      <w:r w:rsidR="008A2625" w:rsidRPr="00CD069D">
        <w:rPr>
          <w:rFonts w:asciiTheme="minorHAnsi" w:hAnsiTheme="minorHAnsi" w:cstheme="minorHAnsi"/>
          <w:color w:val="auto"/>
          <w:sz w:val="22"/>
        </w:rPr>
        <w:t xml:space="preserve"> </w:t>
      </w:r>
      <w:r w:rsidR="005A534C" w:rsidRPr="00CD069D">
        <w:rPr>
          <w:rFonts w:asciiTheme="minorHAnsi" w:hAnsiTheme="minorHAnsi" w:cstheme="minorHAnsi"/>
          <w:color w:val="auto"/>
          <w:sz w:val="22"/>
        </w:rPr>
        <w:t>p</w:t>
      </w:r>
      <w:r w:rsidR="000330E4" w:rsidRPr="00CD069D">
        <w:rPr>
          <w:rFonts w:asciiTheme="minorHAnsi" w:hAnsiTheme="minorHAnsi" w:cstheme="minorHAnsi"/>
          <w:color w:val="auto"/>
          <w:sz w:val="22"/>
        </w:rPr>
        <w:t>.</w:t>
      </w:r>
      <w:r w:rsidR="005A534C" w:rsidRPr="00CD069D">
        <w:rPr>
          <w:rFonts w:asciiTheme="minorHAnsi" w:hAnsiTheme="minorHAnsi" w:cstheme="minorHAnsi"/>
          <w:color w:val="auto"/>
          <w:sz w:val="22"/>
        </w:rPr>
        <w:t>m</w:t>
      </w:r>
      <w:r w:rsidR="000330E4" w:rsidRPr="00CD069D">
        <w:rPr>
          <w:rFonts w:asciiTheme="minorHAnsi" w:hAnsiTheme="minorHAnsi" w:cstheme="minorHAnsi"/>
          <w:color w:val="auto"/>
          <w:sz w:val="22"/>
        </w:rPr>
        <w:t>.</w:t>
      </w:r>
      <w:r w:rsidR="008A2625" w:rsidRPr="00CD069D">
        <w:rPr>
          <w:rFonts w:asciiTheme="minorHAnsi" w:hAnsiTheme="minorHAnsi" w:cstheme="minorHAnsi"/>
          <w:color w:val="auto"/>
          <w:sz w:val="22"/>
        </w:rPr>
        <w:t xml:space="preserve"> on Sundays. The schedule follows the Sarasota County Schools</w:t>
      </w:r>
      <w:r w:rsidR="00787069">
        <w:rPr>
          <w:rFonts w:asciiTheme="minorHAnsi" w:hAnsiTheme="minorHAnsi" w:cstheme="minorHAnsi"/>
          <w:color w:val="auto"/>
          <w:sz w:val="22"/>
        </w:rPr>
        <w:t xml:space="preserve"> Calendar with some </w:t>
      </w:r>
      <w:r w:rsidR="005263AA">
        <w:rPr>
          <w:rFonts w:asciiTheme="minorHAnsi" w:hAnsiTheme="minorHAnsi" w:cstheme="minorHAnsi"/>
          <w:color w:val="auto"/>
          <w:sz w:val="22"/>
        </w:rPr>
        <w:t>exceptions.</w:t>
      </w:r>
      <w:r w:rsidR="005263AA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Attendance</w:t>
      </w:r>
      <w:r w:rsidR="009E4290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at every rehearsal is expected. Unexcused absences will affect membership in the Youth Orchestra. School ensemble rehearsals and performances are considered excused and will take precedence </w:t>
      </w:r>
      <w:r w:rsidR="00471F48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over</w:t>
      </w:r>
      <w:r w:rsidR="009E4290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 </w:t>
      </w:r>
      <w:r w:rsidR="00471F48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VSYO</w:t>
      </w:r>
      <w:r w:rsidR="003848EF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9E4290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attendance.  Communication is extremely important to ensure a quality experience for every member. </w:t>
      </w:r>
      <w:r w:rsidR="00471F48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Participants</w:t>
      </w:r>
      <w:r w:rsidR="009E4290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are encouraged to communicate with their directors </w:t>
      </w:r>
      <w:r w:rsidR="00471F48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if they have </w:t>
      </w:r>
      <w:r w:rsidR="009E4290" w:rsidRPr="00CD069D">
        <w:rPr>
          <w:rFonts w:asciiTheme="minorHAnsi" w:hAnsiTheme="minorHAnsi" w:cstheme="minorHAnsi"/>
          <w:color w:val="auto"/>
          <w:sz w:val="22"/>
          <w:shd w:val="clear" w:color="auto" w:fill="FFFFFF"/>
        </w:rPr>
        <w:t>questions and issues regarding attendance.</w:t>
      </w:r>
    </w:p>
    <w:p w:rsidR="00BB27AD" w:rsidRPr="00CD069D" w:rsidRDefault="00D267E2">
      <w:pPr>
        <w:pStyle w:val="Heading2"/>
        <w:ind w:left="-5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Tuition</w:t>
      </w:r>
    </w:p>
    <w:p w:rsidR="00BB27AD" w:rsidRPr="00CD069D" w:rsidRDefault="00471F48">
      <w:pPr>
        <w:spacing w:after="391"/>
        <w:ind w:left="-5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 xml:space="preserve">VSYO </w:t>
      </w:r>
      <w:r w:rsidR="00B73EF1" w:rsidRPr="00CD069D">
        <w:rPr>
          <w:rFonts w:asciiTheme="minorHAnsi" w:hAnsiTheme="minorHAnsi" w:cstheme="minorHAnsi"/>
          <w:sz w:val="22"/>
        </w:rPr>
        <w:t>T</w:t>
      </w:r>
      <w:r w:rsidR="00D267E2" w:rsidRPr="00CD069D">
        <w:rPr>
          <w:rFonts w:asciiTheme="minorHAnsi" w:hAnsiTheme="minorHAnsi" w:cstheme="minorHAnsi"/>
          <w:sz w:val="22"/>
        </w:rPr>
        <w:t>uitio</w:t>
      </w:r>
      <w:r w:rsidR="00B73EF1" w:rsidRPr="00CD069D">
        <w:rPr>
          <w:rFonts w:asciiTheme="minorHAnsi" w:hAnsiTheme="minorHAnsi" w:cstheme="minorHAnsi"/>
          <w:sz w:val="22"/>
        </w:rPr>
        <w:t>n</w:t>
      </w:r>
      <w:r w:rsidR="00D267E2" w:rsidRPr="00CD069D">
        <w:rPr>
          <w:rFonts w:asciiTheme="minorHAnsi" w:hAnsiTheme="minorHAnsi" w:cstheme="minorHAnsi"/>
          <w:sz w:val="22"/>
        </w:rPr>
        <w:t xml:space="preserve"> is $150</w:t>
      </w:r>
      <w:r w:rsidR="00CC600B" w:rsidRPr="00CD069D">
        <w:rPr>
          <w:rFonts w:asciiTheme="minorHAnsi" w:hAnsiTheme="minorHAnsi" w:cstheme="minorHAnsi"/>
          <w:sz w:val="22"/>
        </w:rPr>
        <w:t xml:space="preserve"> per semester,</w:t>
      </w:r>
      <w:r w:rsidR="00B73EF1" w:rsidRPr="00CD069D">
        <w:rPr>
          <w:rFonts w:asciiTheme="minorHAnsi" w:hAnsiTheme="minorHAnsi" w:cstheme="minorHAnsi"/>
          <w:sz w:val="22"/>
        </w:rPr>
        <w:t xml:space="preserve"> </w:t>
      </w:r>
      <w:r w:rsidRPr="00CD069D">
        <w:rPr>
          <w:rFonts w:asciiTheme="minorHAnsi" w:hAnsiTheme="minorHAnsi" w:cstheme="minorHAnsi"/>
          <w:sz w:val="22"/>
        </w:rPr>
        <w:t xml:space="preserve">with payment due </w:t>
      </w:r>
      <w:r w:rsidR="00B73EF1" w:rsidRPr="00CD069D">
        <w:rPr>
          <w:rFonts w:asciiTheme="minorHAnsi" w:hAnsiTheme="minorHAnsi" w:cstheme="minorHAnsi"/>
          <w:sz w:val="22"/>
        </w:rPr>
        <w:t>the first two weeks of the program</w:t>
      </w:r>
      <w:r w:rsidR="00CC600B" w:rsidRPr="00CD069D">
        <w:rPr>
          <w:rFonts w:asciiTheme="minorHAnsi" w:hAnsiTheme="minorHAnsi" w:cstheme="minorHAnsi"/>
          <w:sz w:val="22"/>
        </w:rPr>
        <w:t xml:space="preserve"> </w:t>
      </w:r>
      <w:r w:rsidR="00B73EF1" w:rsidRPr="00CD069D">
        <w:rPr>
          <w:rFonts w:asciiTheme="minorHAnsi" w:hAnsiTheme="minorHAnsi" w:cstheme="minorHAnsi"/>
          <w:sz w:val="22"/>
        </w:rPr>
        <w:t xml:space="preserve">by </w:t>
      </w:r>
      <w:r w:rsidRPr="00CD069D">
        <w:rPr>
          <w:rFonts w:asciiTheme="minorHAnsi" w:hAnsiTheme="minorHAnsi" w:cstheme="minorHAnsi"/>
          <w:sz w:val="22"/>
        </w:rPr>
        <w:t xml:space="preserve">check or </w:t>
      </w:r>
      <w:r w:rsidR="00B73EF1" w:rsidRPr="00CD069D">
        <w:rPr>
          <w:rFonts w:asciiTheme="minorHAnsi" w:hAnsiTheme="minorHAnsi" w:cstheme="minorHAnsi"/>
          <w:sz w:val="22"/>
        </w:rPr>
        <w:t>credit car</w:t>
      </w:r>
      <w:r w:rsidR="00CC600B" w:rsidRPr="00CD069D">
        <w:rPr>
          <w:rFonts w:asciiTheme="minorHAnsi" w:hAnsiTheme="minorHAnsi" w:cstheme="minorHAnsi"/>
          <w:sz w:val="22"/>
        </w:rPr>
        <w:t>d</w:t>
      </w:r>
      <w:r w:rsidR="00D267E2" w:rsidRPr="00CD069D">
        <w:rPr>
          <w:rFonts w:asciiTheme="minorHAnsi" w:hAnsiTheme="minorHAnsi" w:cstheme="minorHAnsi"/>
          <w:sz w:val="22"/>
        </w:rPr>
        <w:t xml:space="preserve">. Need-based scholarships are available on a limited basis. Forms for scholarships </w:t>
      </w:r>
      <w:r w:rsidRPr="00CD069D">
        <w:rPr>
          <w:rFonts w:asciiTheme="minorHAnsi" w:hAnsiTheme="minorHAnsi" w:cstheme="minorHAnsi"/>
          <w:sz w:val="22"/>
        </w:rPr>
        <w:t xml:space="preserve">will be provided on request and </w:t>
      </w:r>
      <w:r w:rsidR="00A566C9" w:rsidRPr="00CD069D">
        <w:rPr>
          <w:rFonts w:asciiTheme="minorHAnsi" w:hAnsiTheme="minorHAnsi" w:cstheme="minorHAnsi"/>
          <w:sz w:val="22"/>
        </w:rPr>
        <w:t xml:space="preserve">must </w:t>
      </w:r>
      <w:r w:rsidR="00D267E2" w:rsidRPr="00CD069D">
        <w:rPr>
          <w:rFonts w:asciiTheme="minorHAnsi" w:hAnsiTheme="minorHAnsi" w:cstheme="minorHAnsi"/>
          <w:sz w:val="22"/>
        </w:rPr>
        <w:t>be submitted no later than mid-September.</w:t>
      </w:r>
    </w:p>
    <w:p w:rsidR="00BB27AD" w:rsidRPr="00CD069D" w:rsidRDefault="00D267E2">
      <w:pPr>
        <w:pStyle w:val="Heading2"/>
        <w:ind w:left="-5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lastRenderedPageBreak/>
        <w:t>Parent Involvement / Meetings</w:t>
      </w:r>
    </w:p>
    <w:p w:rsidR="00986839" w:rsidRPr="00CD069D" w:rsidRDefault="00D267E2" w:rsidP="00787069">
      <w:pPr>
        <w:ind w:left="-5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 xml:space="preserve">Communication with parents is extremely important to the success of the Youth Orchestra program. Parents </w:t>
      </w:r>
      <w:r w:rsidR="00B00356">
        <w:rPr>
          <w:rFonts w:asciiTheme="minorHAnsi" w:hAnsiTheme="minorHAnsi" w:cstheme="minorHAnsi"/>
          <w:sz w:val="22"/>
        </w:rPr>
        <w:t xml:space="preserve">meet from </w:t>
      </w:r>
      <w:r w:rsidR="005A534C" w:rsidRPr="00CD069D">
        <w:rPr>
          <w:rFonts w:asciiTheme="minorHAnsi" w:hAnsiTheme="minorHAnsi" w:cstheme="minorHAnsi"/>
          <w:sz w:val="22"/>
        </w:rPr>
        <w:t>3</w:t>
      </w:r>
      <w:r w:rsidR="000330E4" w:rsidRPr="00CD069D">
        <w:rPr>
          <w:rFonts w:asciiTheme="minorHAnsi" w:hAnsiTheme="minorHAnsi" w:cstheme="minorHAnsi"/>
          <w:sz w:val="22"/>
        </w:rPr>
        <w:t xml:space="preserve"> </w:t>
      </w:r>
      <w:r w:rsidR="005A534C" w:rsidRPr="00CD069D">
        <w:rPr>
          <w:rFonts w:asciiTheme="minorHAnsi" w:hAnsiTheme="minorHAnsi" w:cstheme="minorHAnsi"/>
          <w:sz w:val="22"/>
        </w:rPr>
        <w:t>to 3:30 p</w:t>
      </w:r>
      <w:r w:rsidR="000330E4" w:rsidRPr="00CD069D">
        <w:rPr>
          <w:rFonts w:asciiTheme="minorHAnsi" w:hAnsiTheme="minorHAnsi" w:cstheme="minorHAnsi"/>
          <w:sz w:val="22"/>
        </w:rPr>
        <w:t>.</w:t>
      </w:r>
      <w:r w:rsidR="005A534C" w:rsidRPr="00CD069D">
        <w:rPr>
          <w:rFonts w:asciiTheme="minorHAnsi" w:hAnsiTheme="minorHAnsi" w:cstheme="minorHAnsi"/>
          <w:sz w:val="22"/>
        </w:rPr>
        <w:t>m</w:t>
      </w:r>
      <w:r w:rsidR="000330E4" w:rsidRPr="00CD069D">
        <w:rPr>
          <w:rFonts w:asciiTheme="minorHAnsi" w:hAnsiTheme="minorHAnsi" w:cstheme="minorHAnsi"/>
          <w:sz w:val="22"/>
        </w:rPr>
        <w:t>.</w:t>
      </w:r>
      <w:r w:rsidR="005A534C" w:rsidRPr="00CD069D">
        <w:rPr>
          <w:rFonts w:asciiTheme="minorHAnsi" w:hAnsiTheme="minorHAnsi" w:cstheme="minorHAnsi"/>
          <w:sz w:val="22"/>
        </w:rPr>
        <w:t xml:space="preserve"> prior to the first rehearsal</w:t>
      </w:r>
      <w:r w:rsidR="00D53C9C" w:rsidRPr="00CD069D">
        <w:rPr>
          <w:rFonts w:asciiTheme="minorHAnsi" w:hAnsiTheme="minorHAnsi" w:cstheme="minorHAnsi"/>
          <w:sz w:val="22"/>
        </w:rPr>
        <w:t xml:space="preserve"> each semester</w:t>
      </w:r>
      <w:r w:rsidRPr="00CD069D">
        <w:rPr>
          <w:rFonts w:asciiTheme="minorHAnsi" w:hAnsiTheme="minorHAnsi" w:cstheme="minorHAnsi"/>
          <w:sz w:val="22"/>
        </w:rPr>
        <w:t xml:space="preserve">. An email reminder will be sent to parents </w:t>
      </w:r>
      <w:r w:rsidR="00471F48" w:rsidRPr="00CD069D">
        <w:rPr>
          <w:rFonts w:asciiTheme="minorHAnsi" w:hAnsiTheme="minorHAnsi" w:cstheme="minorHAnsi"/>
          <w:sz w:val="22"/>
        </w:rPr>
        <w:t xml:space="preserve">before </w:t>
      </w:r>
      <w:r w:rsidRPr="00CD069D">
        <w:rPr>
          <w:rFonts w:asciiTheme="minorHAnsi" w:hAnsiTheme="minorHAnsi" w:cstheme="minorHAnsi"/>
          <w:sz w:val="22"/>
        </w:rPr>
        <w:t>the meeting.</w:t>
      </w:r>
    </w:p>
    <w:p w:rsidR="005A534C" w:rsidRPr="00CD069D" w:rsidRDefault="00A75701" w:rsidP="00B00356">
      <w:pPr>
        <w:pStyle w:val="Heading3"/>
        <w:ind w:left="0" w:firstLine="0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Audition Requirements for</w:t>
      </w:r>
      <w:r w:rsidR="005A534C" w:rsidRPr="00CD069D">
        <w:rPr>
          <w:rFonts w:asciiTheme="minorHAnsi" w:hAnsiTheme="minorHAnsi" w:cstheme="minorHAnsi"/>
          <w:sz w:val="22"/>
        </w:rPr>
        <w:t xml:space="preserve"> Symphonic Strings</w:t>
      </w:r>
      <w:r w:rsidRPr="00CD069D">
        <w:rPr>
          <w:rFonts w:asciiTheme="minorHAnsi" w:hAnsiTheme="minorHAnsi" w:cstheme="minorHAnsi"/>
          <w:sz w:val="22"/>
        </w:rPr>
        <w:t>:</w:t>
      </w:r>
    </w:p>
    <w:p w:rsidR="00A75701" w:rsidRPr="00CD069D" w:rsidRDefault="005A534C" w:rsidP="00705990">
      <w:pPr>
        <w:pStyle w:val="ListParagraph"/>
        <w:numPr>
          <w:ilvl w:val="0"/>
          <w:numId w:val="1"/>
        </w:numPr>
        <w:spacing w:after="220" w:line="259" w:lineRule="auto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Two short contrasting studies</w:t>
      </w:r>
      <w:r w:rsidR="00A75701" w:rsidRPr="00CD069D">
        <w:rPr>
          <w:rFonts w:asciiTheme="minorHAnsi" w:hAnsiTheme="minorHAnsi" w:cstheme="minorHAnsi"/>
          <w:sz w:val="22"/>
        </w:rPr>
        <w:t xml:space="preserve"> or s</w:t>
      </w:r>
      <w:r w:rsidR="00F854AB" w:rsidRPr="00CD069D">
        <w:rPr>
          <w:rFonts w:asciiTheme="minorHAnsi" w:hAnsiTheme="minorHAnsi" w:cstheme="minorHAnsi"/>
          <w:sz w:val="22"/>
        </w:rPr>
        <w:t>olos or the exposition of a standard solo work*</w:t>
      </w:r>
    </w:p>
    <w:p w:rsidR="005A534C" w:rsidRPr="00CD069D" w:rsidRDefault="00A75701" w:rsidP="00705990">
      <w:pPr>
        <w:pStyle w:val="ListParagraph"/>
        <w:numPr>
          <w:ilvl w:val="0"/>
          <w:numId w:val="1"/>
        </w:numPr>
        <w:spacing w:after="220" w:line="259" w:lineRule="auto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 xml:space="preserve">Scales: Two major and a chromatic </w:t>
      </w:r>
      <w:r w:rsidR="00F403BE" w:rsidRPr="00CD069D">
        <w:rPr>
          <w:rFonts w:asciiTheme="minorHAnsi" w:hAnsiTheme="minorHAnsi" w:cstheme="minorHAnsi"/>
          <w:sz w:val="22"/>
        </w:rPr>
        <w:t>s</w:t>
      </w:r>
      <w:r w:rsidRPr="00CD069D">
        <w:rPr>
          <w:rFonts w:asciiTheme="minorHAnsi" w:hAnsiTheme="minorHAnsi" w:cstheme="minorHAnsi"/>
          <w:sz w:val="22"/>
        </w:rPr>
        <w:t>cales</w:t>
      </w:r>
      <w:r w:rsidR="005A534C" w:rsidRPr="00CD069D">
        <w:rPr>
          <w:rFonts w:asciiTheme="minorHAnsi" w:hAnsiTheme="minorHAnsi" w:cstheme="minorHAnsi"/>
          <w:sz w:val="22"/>
        </w:rPr>
        <w:t xml:space="preserve"> (your choice, multiple octaves</w:t>
      </w:r>
      <w:r w:rsidRPr="00CD069D">
        <w:rPr>
          <w:rFonts w:asciiTheme="minorHAnsi" w:hAnsiTheme="minorHAnsi" w:cstheme="minorHAnsi"/>
          <w:sz w:val="22"/>
        </w:rPr>
        <w:t xml:space="preserve"> appreciated)</w:t>
      </w:r>
    </w:p>
    <w:p w:rsidR="00BB27AD" w:rsidRPr="00CD069D" w:rsidRDefault="005A534C" w:rsidP="00705990">
      <w:pPr>
        <w:pStyle w:val="ListParagraph"/>
        <w:numPr>
          <w:ilvl w:val="0"/>
          <w:numId w:val="1"/>
        </w:numPr>
        <w:spacing w:after="220" w:line="259" w:lineRule="auto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Sight-reading</w:t>
      </w:r>
    </w:p>
    <w:p w:rsidR="00BB27AD" w:rsidRPr="00CD069D" w:rsidRDefault="00D267E2">
      <w:pPr>
        <w:pStyle w:val="Heading3"/>
        <w:ind w:left="-5"/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Audition Requirements</w:t>
      </w:r>
      <w:r w:rsidR="00FA3312" w:rsidRPr="00CD069D">
        <w:rPr>
          <w:rFonts w:asciiTheme="minorHAnsi" w:hAnsiTheme="minorHAnsi" w:cstheme="minorHAnsi"/>
          <w:sz w:val="22"/>
        </w:rPr>
        <w:t xml:space="preserve"> fo</w:t>
      </w:r>
      <w:r w:rsidR="00206E67" w:rsidRPr="00CD069D">
        <w:rPr>
          <w:rFonts w:asciiTheme="minorHAnsi" w:hAnsiTheme="minorHAnsi" w:cstheme="minorHAnsi"/>
          <w:sz w:val="22"/>
        </w:rPr>
        <w:t>r Concert Strings</w:t>
      </w:r>
    </w:p>
    <w:p w:rsidR="00BB27AD" w:rsidRPr="00CD069D" w:rsidRDefault="00F854AB" w:rsidP="007059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One study, etude or solo piece</w:t>
      </w:r>
    </w:p>
    <w:p w:rsidR="009515E6" w:rsidRPr="00CD069D" w:rsidRDefault="00A75701" w:rsidP="007059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 xml:space="preserve">Scales: </w:t>
      </w:r>
      <w:r w:rsidR="009515E6" w:rsidRPr="00CD069D">
        <w:rPr>
          <w:rFonts w:asciiTheme="minorHAnsi" w:hAnsiTheme="minorHAnsi" w:cstheme="minorHAnsi"/>
          <w:sz w:val="22"/>
        </w:rPr>
        <w:t>Two major scales</w:t>
      </w:r>
    </w:p>
    <w:p w:rsidR="00BB27AD" w:rsidRPr="00CD069D" w:rsidRDefault="00F854AB" w:rsidP="007059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S</w:t>
      </w:r>
      <w:r w:rsidR="009515E6" w:rsidRPr="00CD069D">
        <w:rPr>
          <w:rFonts w:asciiTheme="minorHAnsi" w:hAnsiTheme="minorHAnsi" w:cstheme="minorHAnsi"/>
          <w:sz w:val="22"/>
        </w:rPr>
        <w:t>ight-reading</w:t>
      </w:r>
    </w:p>
    <w:p w:rsidR="00206E67" w:rsidRPr="00CD069D" w:rsidRDefault="00B00356" w:rsidP="00A651F0">
      <w:pPr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schedule an </w:t>
      </w:r>
      <w:r w:rsidR="005263AA">
        <w:rPr>
          <w:rFonts w:asciiTheme="minorHAnsi" w:hAnsiTheme="minorHAnsi" w:cstheme="minorHAnsi"/>
          <w:sz w:val="22"/>
        </w:rPr>
        <w:t>audition</w:t>
      </w:r>
      <w:r>
        <w:rPr>
          <w:rFonts w:asciiTheme="minorHAnsi" w:hAnsiTheme="minorHAnsi" w:cstheme="minorHAnsi"/>
          <w:sz w:val="22"/>
        </w:rPr>
        <w:t xml:space="preserve">, email </w:t>
      </w:r>
      <w:hyperlink r:id="rId7" w:history="1">
        <w:r w:rsidRPr="00850241">
          <w:rPr>
            <w:rStyle w:val="Hyperlink"/>
            <w:rFonts w:asciiTheme="minorHAnsi" w:hAnsiTheme="minorHAnsi" w:cstheme="minorHAnsi"/>
            <w:sz w:val="22"/>
          </w:rPr>
          <w:t>vsyo@thevenicesymphony.org</w:t>
        </w:r>
      </w:hyperlink>
      <w:r>
        <w:rPr>
          <w:rFonts w:asciiTheme="minorHAnsi" w:hAnsiTheme="minorHAnsi" w:cstheme="minorHAnsi"/>
          <w:sz w:val="22"/>
        </w:rPr>
        <w:t xml:space="preserve">. </w:t>
      </w:r>
    </w:p>
    <w:p w:rsidR="00787069" w:rsidRDefault="00787069" w:rsidP="00B00356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:rsidR="00BB27AD" w:rsidRPr="00B00356" w:rsidRDefault="00FA3312" w:rsidP="00B00356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B00356">
        <w:rPr>
          <w:rFonts w:asciiTheme="minorHAnsi" w:hAnsiTheme="minorHAnsi" w:cstheme="minorHAnsi"/>
          <w:b/>
          <w:sz w:val="22"/>
        </w:rPr>
        <w:t xml:space="preserve">Venice Symphony </w:t>
      </w:r>
      <w:r w:rsidR="00986839" w:rsidRPr="00B00356">
        <w:rPr>
          <w:rFonts w:asciiTheme="minorHAnsi" w:hAnsiTheme="minorHAnsi" w:cstheme="minorHAnsi"/>
          <w:b/>
          <w:sz w:val="22"/>
        </w:rPr>
        <w:t xml:space="preserve">Youth </w:t>
      </w:r>
      <w:r w:rsidR="00D267E2" w:rsidRPr="00B00356">
        <w:rPr>
          <w:rFonts w:asciiTheme="minorHAnsi" w:hAnsiTheme="minorHAnsi" w:cstheme="minorHAnsi"/>
          <w:b/>
          <w:sz w:val="22"/>
        </w:rPr>
        <w:t>Orchestra Calendar 2018-2019</w:t>
      </w:r>
    </w:p>
    <w:p w:rsidR="00D53C9C" w:rsidRPr="00CD069D" w:rsidRDefault="00956B32">
      <w:pPr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Rehearsals </w:t>
      </w:r>
      <w:proofErr w:type="gramStart"/>
      <w:r>
        <w:rPr>
          <w:rFonts w:asciiTheme="minorHAnsi" w:hAnsiTheme="minorHAnsi" w:cstheme="minorHAnsi"/>
          <w:sz w:val="22"/>
        </w:rPr>
        <w:t>are held</w:t>
      </w:r>
      <w:proofErr w:type="gramEnd"/>
      <w:r>
        <w:rPr>
          <w:rFonts w:asciiTheme="minorHAnsi" w:hAnsiTheme="minorHAnsi" w:cstheme="minorHAnsi"/>
          <w:sz w:val="22"/>
        </w:rPr>
        <w:t xml:space="preserve"> at The Venice Symphony Rehearsal Hall in Building 42 at the Venice Performing Arts Center, One Indian Ave, Venice at the following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</w:t>
      </w:r>
      <w:r w:rsidR="00D267E2" w:rsidRPr="00CD069D">
        <w:rPr>
          <w:rFonts w:asciiTheme="minorHAnsi" w:hAnsiTheme="minorHAnsi" w:cstheme="minorHAnsi"/>
          <w:sz w:val="22"/>
        </w:rPr>
        <w:t xml:space="preserve">times: </w:t>
      </w:r>
    </w:p>
    <w:p w:rsidR="00D53C9C" w:rsidRPr="00CD069D" w:rsidRDefault="000330E4" w:rsidP="001525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Symphonic</w:t>
      </w:r>
      <w:r w:rsidR="003567A6" w:rsidRPr="00CD069D">
        <w:rPr>
          <w:rFonts w:asciiTheme="minorHAnsi" w:hAnsiTheme="minorHAnsi" w:cstheme="minorHAnsi"/>
          <w:sz w:val="22"/>
        </w:rPr>
        <w:t xml:space="preserve"> </w:t>
      </w:r>
      <w:r w:rsidR="00D53C9C" w:rsidRPr="00CD069D">
        <w:rPr>
          <w:rFonts w:asciiTheme="minorHAnsi" w:hAnsiTheme="minorHAnsi" w:cstheme="minorHAnsi"/>
          <w:sz w:val="22"/>
        </w:rPr>
        <w:t>String</w:t>
      </w:r>
      <w:r w:rsidRPr="00CD069D">
        <w:rPr>
          <w:rFonts w:asciiTheme="minorHAnsi" w:hAnsiTheme="minorHAnsi" w:cstheme="minorHAnsi"/>
          <w:sz w:val="22"/>
        </w:rPr>
        <w:t>s:</w:t>
      </w:r>
      <w:r w:rsidR="00D53C9C" w:rsidRPr="00CD069D">
        <w:rPr>
          <w:rFonts w:asciiTheme="minorHAnsi" w:hAnsiTheme="minorHAnsi" w:cstheme="minorHAnsi"/>
          <w:sz w:val="22"/>
        </w:rPr>
        <w:t xml:space="preserve"> Wednesdays 3:30 to 5</w:t>
      </w:r>
      <w:r w:rsidR="00D267E2" w:rsidRPr="00CD069D">
        <w:rPr>
          <w:rFonts w:asciiTheme="minorHAnsi" w:hAnsiTheme="minorHAnsi" w:cstheme="minorHAnsi"/>
          <w:sz w:val="22"/>
        </w:rPr>
        <w:t xml:space="preserve"> p.m.      </w:t>
      </w:r>
    </w:p>
    <w:p w:rsidR="00BB27AD" w:rsidRPr="00CD069D" w:rsidRDefault="000330E4" w:rsidP="001525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CD069D">
        <w:rPr>
          <w:rFonts w:asciiTheme="minorHAnsi" w:hAnsiTheme="minorHAnsi" w:cstheme="minorHAnsi"/>
          <w:sz w:val="22"/>
        </w:rPr>
        <w:t>Concert Strings:</w:t>
      </w:r>
      <w:r w:rsidR="00D53C9C" w:rsidRPr="00CD069D">
        <w:rPr>
          <w:rFonts w:asciiTheme="minorHAnsi" w:hAnsiTheme="minorHAnsi" w:cstheme="minorHAnsi"/>
          <w:sz w:val="22"/>
        </w:rPr>
        <w:t xml:space="preserve"> </w:t>
      </w:r>
      <w:r w:rsidRPr="00CD069D">
        <w:rPr>
          <w:rFonts w:asciiTheme="minorHAnsi" w:hAnsiTheme="minorHAnsi" w:cstheme="minorHAnsi"/>
          <w:sz w:val="22"/>
        </w:rPr>
        <w:t>Sundays</w:t>
      </w:r>
      <w:r w:rsidR="00D53C9C" w:rsidRPr="00CD069D">
        <w:rPr>
          <w:rFonts w:asciiTheme="minorHAnsi" w:hAnsiTheme="minorHAnsi" w:cstheme="minorHAnsi"/>
          <w:sz w:val="22"/>
        </w:rPr>
        <w:t xml:space="preserve"> 3:30 to 5</w:t>
      </w:r>
      <w:r w:rsidR="00D267E2" w:rsidRPr="00CD069D">
        <w:rPr>
          <w:rFonts w:asciiTheme="minorHAnsi" w:hAnsiTheme="minorHAnsi" w:cstheme="minorHAnsi"/>
          <w:sz w:val="22"/>
        </w:rPr>
        <w:t xml:space="preserve"> p.m.</w:t>
      </w:r>
    </w:p>
    <w:p w:rsidR="00191851" w:rsidRPr="00CD069D" w:rsidRDefault="00191851" w:rsidP="00787069">
      <w:pPr>
        <w:pStyle w:val="Heading2"/>
        <w:spacing w:after="220"/>
        <w:ind w:left="0" w:firstLine="0"/>
        <w:rPr>
          <w:rFonts w:asciiTheme="minorHAnsi" w:hAnsiTheme="minorHAnsi" w:cstheme="minorHAnsi"/>
          <w:sz w:val="22"/>
        </w:rPr>
        <w:sectPr w:rsidR="00191851" w:rsidRPr="00CD069D" w:rsidSect="00206E67">
          <w:type w:val="continuous"/>
          <w:pgSz w:w="12240" w:h="15840"/>
          <w:pgMar w:top="864" w:right="1440" w:bottom="864" w:left="1440" w:header="720" w:footer="720" w:gutter="0"/>
          <w:cols w:space="720"/>
        </w:sectPr>
      </w:pPr>
      <w:r w:rsidRPr="00CD069D">
        <w:rPr>
          <w:rFonts w:asciiTheme="minorHAnsi" w:hAnsiTheme="minorHAnsi" w:cstheme="minorHAnsi"/>
          <w:sz w:val="22"/>
        </w:rPr>
        <w:t xml:space="preserve">December 8 – Fall Performance: </w:t>
      </w:r>
      <w:r w:rsidRPr="00CD069D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Pr="00191851">
        <w:rPr>
          <w:rFonts w:asciiTheme="minorHAnsi" w:hAnsiTheme="minorHAnsi" w:cstheme="minorHAnsi"/>
          <w:b w:val="0"/>
          <w:sz w:val="22"/>
          <w:shd w:val="clear" w:color="auto" w:fill="FFFFFF"/>
        </w:rPr>
        <w:t>Holiday Tree Lighting event at 5 p.m. Saturday in West Blalock Par</w:t>
      </w:r>
      <w:r w:rsidRPr="00191851">
        <w:rPr>
          <w:rFonts w:asciiTheme="minorHAnsi" w:hAnsiTheme="minorHAnsi" w:cstheme="minorHAnsi"/>
          <w:b w:val="0"/>
          <w:sz w:val="22"/>
        </w:rPr>
        <w:t>k, 401-499 Pen</w:t>
      </w:r>
      <w:r w:rsidR="00787069">
        <w:rPr>
          <w:rFonts w:asciiTheme="minorHAnsi" w:hAnsiTheme="minorHAnsi" w:cstheme="minorHAnsi"/>
          <w:b w:val="0"/>
          <w:sz w:val="22"/>
        </w:rPr>
        <w:t>sacola Rd, Venice, FL 34285</w:t>
      </w:r>
    </w:p>
    <w:p w:rsidR="00501898" w:rsidRPr="00CD069D" w:rsidRDefault="00501898" w:rsidP="00787069">
      <w:pPr>
        <w:pStyle w:val="Heading2"/>
        <w:spacing w:after="0"/>
        <w:ind w:left="0" w:firstLine="0"/>
        <w:rPr>
          <w:rFonts w:asciiTheme="minorHAnsi" w:hAnsiTheme="minorHAnsi" w:cstheme="minorHAnsi"/>
          <w:sz w:val="22"/>
        </w:rPr>
        <w:sectPr w:rsidR="00501898" w:rsidRPr="00CD069D" w:rsidSect="00501898">
          <w:type w:val="continuous"/>
          <w:pgSz w:w="12240" w:h="15840"/>
          <w:pgMar w:top="1008" w:right="1440" w:bottom="720" w:left="1440" w:header="720" w:footer="720" w:gutter="0"/>
          <w:cols w:num="2" w:space="720"/>
          <w:docGrid w:linePitch="326"/>
        </w:sectPr>
      </w:pPr>
    </w:p>
    <w:p w:rsidR="00501898" w:rsidRPr="00CD069D" w:rsidRDefault="00501898" w:rsidP="00787069">
      <w:pPr>
        <w:ind w:left="0" w:firstLine="0"/>
        <w:rPr>
          <w:sz w:val="22"/>
        </w:rPr>
        <w:sectPr w:rsidR="00501898" w:rsidRPr="00CD069D" w:rsidSect="00F165E5">
          <w:type w:val="continuous"/>
          <w:pgSz w:w="12240" w:h="15840"/>
          <w:pgMar w:top="1008" w:right="1440" w:bottom="720" w:left="1440" w:header="720" w:footer="720" w:gutter="0"/>
          <w:cols w:num="2" w:space="720"/>
          <w:docGrid w:linePitch="326"/>
        </w:sectPr>
      </w:pPr>
    </w:p>
    <w:p w:rsidR="00A96A05" w:rsidRDefault="00BF74AE" w:rsidP="00787069">
      <w:pPr>
        <w:ind w:left="0" w:firstLine="0"/>
        <w:rPr>
          <w:rFonts w:asciiTheme="minorHAnsi" w:hAnsiTheme="minorHAnsi" w:cstheme="minorHAnsi"/>
          <w:b/>
          <w:sz w:val="22"/>
        </w:rPr>
      </w:pPr>
      <w:r w:rsidRPr="00CD069D">
        <w:rPr>
          <w:rFonts w:asciiTheme="minorHAnsi" w:hAnsiTheme="minorHAnsi" w:cstheme="minorHAnsi"/>
          <w:b/>
          <w:sz w:val="22"/>
        </w:rPr>
        <w:t xml:space="preserve">May </w:t>
      </w:r>
      <w:r w:rsidR="001525B2" w:rsidRPr="00CD069D">
        <w:rPr>
          <w:rFonts w:asciiTheme="minorHAnsi" w:hAnsiTheme="minorHAnsi" w:cstheme="minorHAnsi"/>
          <w:b/>
          <w:sz w:val="22"/>
        </w:rPr>
        <w:t xml:space="preserve">3 – Spring Concert @ 7 p.m. </w:t>
      </w:r>
      <w:r w:rsidR="0019506E" w:rsidRPr="00CD069D">
        <w:rPr>
          <w:rFonts w:asciiTheme="minorHAnsi" w:hAnsiTheme="minorHAnsi" w:cstheme="minorHAnsi"/>
          <w:sz w:val="22"/>
        </w:rPr>
        <w:t>Location</w:t>
      </w:r>
      <w:r w:rsidR="001525B2" w:rsidRPr="00CD069D">
        <w:rPr>
          <w:rFonts w:asciiTheme="minorHAnsi" w:hAnsiTheme="minorHAnsi" w:cstheme="minorHAnsi"/>
          <w:b/>
          <w:sz w:val="22"/>
        </w:rPr>
        <w:t xml:space="preserve"> </w:t>
      </w:r>
      <w:r w:rsidR="001525B2" w:rsidRPr="005263AA">
        <w:rPr>
          <w:rFonts w:asciiTheme="minorHAnsi" w:hAnsiTheme="minorHAnsi" w:cstheme="minorHAnsi"/>
          <w:sz w:val="22"/>
        </w:rPr>
        <w:t>TBD</w:t>
      </w:r>
      <w:r w:rsidRPr="005263AA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5263AA">
        <w:rPr>
          <w:rFonts w:asciiTheme="minorHAnsi" w:hAnsiTheme="minorHAnsi" w:cstheme="minorHAnsi"/>
          <w:sz w:val="22"/>
        </w:rPr>
        <w:t xml:space="preserve">– </w:t>
      </w:r>
      <w:r w:rsidR="00646E77" w:rsidRPr="005263AA">
        <w:rPr>
          <w:rFonts w:asciiTheme="minorHAnsi" w:hAnsiTheme="minorHAnsi" w:cstheme="minorHAnsi"/>
          <w:sz w:val="22"/>
        </w:rPr>
        <w:t xml:space="preserve"> </w:t>
      </w:r>
      <w:r w:rsidR="0019506E" w:rsidRPr="005263AA">
        <w:rPr>
          <w:rFonts w:asciiTheme="minorHAnsi" w:hAnsiTheme="minorHAnsi" w:cstheme="minorHAnsi"/>
          <w:sz w:val="22"/>
        </w:rPr>
        <w:t>Free</w:t>
      </w:r>
      <w:proofErr w:type="gramEnd"/>
      <w:r w:rsidR="0019506E" w:rsidRPr="005263AA">
        <w:rPr>
          <w:rFonts w:asciiTheme="minorHAnsi" w:hAnsiTheme="minorHAnsi" w:cstheme="minorHAnsi"/>
          <w:sz w:val="22"/>
        </w:rPr>
        <w:t xml:space="preserve"> A</w:t>
      </w:r>
      <w:r w:rsidR="00646E77" w:rsidRPr="005263AA">
        <w:rPr>
          <w:rFonts w:asciiTheme="minorHAnsi" w:hAnsiTheme="minorHAnsi" w:cstheme="minorHAnsi"/>
          <w:sz w:val="22"/>
        </w:rPr>
        <w:t>dmission</w:t>
      </w:r>
    </w:p>
    <w:p w:rsidR="00787069" w:rsidRPr="00CD069D" w:rsidRDefault="00787069" w:rsidP="00787069">
      <w:pPr>
        <w:ind w:left="0" w:firstLine="0"/>
        <w:rPr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Other performances, fundraisers and events will be scheduled throughout the year. </w:t>
      </w:r>
    </w:p>
    <w:p w:rsidR="0019506E" w:rsidRPr="00CD069D" w:rsidRDefault="00802613" w:rsidP="00447A63">
      <w:pPr>
        <w:pStyle w:val="Heading2"/>
        <w:spacing w:after="0"/>
        <w:ind w:left="-5"/>
        <w:jc w:val="center"/>
        <w:rPr>
          <w:rFonts w:asciiTheme="minorHAnsi" w:hAnsiTheme="minorHAnsi" w:cstheme="minorHAnsi"/>
          <w:b w:val="0"/>
          <w:i/>
          <w:sz w:val="22"/>
        </w:rPr>
      </w:pPr>
      <w:r w:rsidRPr="00CD069D">
        <w:rPr>
          <w:rFonts w:asciiTheme="minorHAnsi" w:hAnsiTheme="minorHAnsi" w:cstheme="minorHAnsi"/>
          <w:b w:val="0"/>
          <w:i/>
          <w:sz w:val="22"/>
        </w:rPr>
        <w:t xml:space="preserve">For </w:t>
      </w:r>
      <w:r w:rsidR="0019506E" w:rsidRPr="00CD069D">
        <w:rPr>
          <w:rFonts w:asciiTheme="minorHAnsi" w:hAnsiTheme="minorHAnsi" w:cstheme="minorHAnsi"/>
          <w:b w:val="0"/>
          <w:i/>
          <w:sz w:val="22"/>
        </w:rPr>
        <w:t xml:space="preserve">attendance, audition and rehearsal questions, contact Chris Riley </w:t>
      </w:r>
      <w:r w:rsidR="00447A63" w:rsidRPr="00CD069D">
        <w:rPr>
          <w:rFonts w:asciiTheme="minorHAnsi" w:hAnsiTheme="minorHAnsi" w:cstheme="minorHAnsi"/>
          <w:b w:val="0"/>
          <w:i/>
          <w:sz w:val="22"/>
        </w:rPr>
        <w:t xml:space="preserve">at </w:t>
      </w:r>
      <w:r w:rsidR="00C079AE" w:rsidRPr="00CD069D">
        <w:rPr>
          <w:rFonts w:asciiTheme="minorHAnsi" w:hAnsiTheme="minorHAnsi" w:cstheme="minorHAnsi"/>
          <w:b w:val="0"/>
          <w:i/>
          <w:sz w:val="22"/>
        </w:rPr>
        <w:t>vsy</w:t>
      </w:r>
      <w:r w:rsidR="00447A63" w:rsidRPr="00CD069D">
        <w:rPr>
          <w:rFonts w:asciiTheme="minorHAnsi" w:hAnsiTheme="minorHAnsi" w:cstheme="minorHAnsi"/>
          <w:b w:val="0"/>
          <w:i/>
          <w:sz w:val="22"/>
        </w:rPr>
        <w:t>o@thevenicesymphony.org</w:t>
      </w:r>
    </w:p>
    <w:p w:rsidR="00BB27AD" w:rsidRPr="00CD069D" w:rsidRDefault="0019506E" w:rsidP="00447A63">
      <w:pPr>
        <w:pStyle w:val="Heading2"/>
        <w:spacing w:after="220"/>
        <w:ind w:left="0" w:firstLine="0"/>
        <w:jc w:val="center"/>
        <w:rPr>
          <w:rFonts w:asciiTheme="minorHAnsi" w:hAnsiTheme="minorHAnsi" w:cstheme="minorHAnsi"/>
          <w:b w:val="0"/>
          <w:i/>
          <w:sz w:val="22"/>
        </w:rPr>
      </w:pPr>
      <w:r w:rsidRPr="00CD069D">
        <w:rPr>
          <w:rFonts w:asciiTheme="minorHAnsi" w:hAnsiTheme="minorHAnsi" w:cstheme="minorHAnsi"/>
          <w:b w:val="0"/>
          <w:i/>
          <w:sz w:val="22"/>
        </w:rPr>
        <w:t xml:space="preserve">For payment and </w:t>
      </w:r>
      <w:r w:rsidR="00802613" w:rsidRPr="00CD069D">
        <w:rPr>
          <w:rFonts w:asciiTheme="minorHAnsi" w:hAnsiTheme="minorHAnsi" w:cstheme="minorHAnsi"/>
          <w:b w:val="0"/>
          <w:i/>
          <w:sz w:val="22"/>
        </w:rPr>
        <w:t>other inquiries</w:t>
      </w:r>
      <w:r w:rsidRPr="00CD069D">
        <w:rPr>
          <w:rFonts w:asciiTheme="minorHAnsi" w:hAnsiTheme="minorHAnsi" w:cstheme="minorHAnsi"/>
          <w:b w:val="0"/>
          <w:i/>
          <w:sz w:val="22"/>
        </w:rPr>
        <w:t>,</w:t>
      </w:r>
      <w:r w:rsidR="00A96A05" w:rsidRPr="00CD069D">
        <w:rPr>
          <w:rFonts w:asciiTheme="minorHAnsi" w:hAnsiTheme="minorHAnsi" w:cstheme="minorHAnsi"/>
          <w:b w:val="0"/>
          <w:i/>
          <w:sz w:val="22"/>
        </w:rPr>
        <w:t xml:space="preserve"> please</w:t>
      </w:r>
      <w:r w:rsidRPr="00CD069D">
        <w:rPr>
          <w:rFonts w:asciiTheme="minorHAnsi" w:hAnsiTheme="minorHAnsi" w:cstheme="minorHAnsi"/>
          <w:b w:val="0"/>
          <w:i/>
          <w:sz w:val="22"/>
        </w:rPr>
        <w:t xml:space="preserve"> </w:t>
      </w:r>
      <w:r w:rsidR="00802613" w:rsidRPr="00CD069D">
        <w:rPr>
          <w:rFonts w:asciiTheme="minorHAnsi" w:hAnsiTheme="minorHAnsi" w:cstheme="minorHAnsi"/>
          <w:b w:val="0"/>
          <w:i/>
          <w:sz w:val="22"/>
        </w:rPr>
        <w:t xml:space="preserve">call the </w:t>
      </w:r>
      <w:r w:rsidRPr="00CD069D">
        <w:rPr>
          <w:rFonts w:asciiTheme="minorHAnsi" w:hAnsiTheme="minorHAnsi" w:cstheme="minorHAnsi"/>
          <w:b w:val="0"/>
          <w:i/>
          <w:sz w:val="22"/>
        </w:rPr>
        <w:t xml:space="preserve">Venice Symphony </w:t>
      </w:r>
      <w:r w:rsidR="00802613" w:rsidRPr="00CD069D">
        <w:rPr>
          <w:rFonts w:asciiTheme="minorHAnsi" w:hAnsiTheme="minorHAnsi" w:cstheme="minorHAnsi"/>
          <w:b w:val="0"/>
          <w:i/>
          <w:sz w:val="22"/>
        </w:rPr>
        <w:t>at</w:t>
      </w:r>
      <w:r w:rsidR="00A96A05" w:rsidRPr="00CD069D">
        <w:rPr>
          <w:rFonts w:asciiTheme="minorHAnsi" w:hAnsiTheme="minorHAnsi" w:cstheme="minorHAnsi"/>
          <w:b w:val="0"/>
          <w:i/>
          <w:sz w:val="22"/>
        </w:rPr>
        <w:t xml:space="preserve"> </w:t>
      </w:r>
      <w:r w:rsidRPr="00CD069D">
        <w:rPr>
          <w:rFonts w:asciiTheme="minorHAnsi" w:hAnsiTheme="minorHAnsi" w:cstheme="minorHAnsi"/>
          <w:b w:val="0"/>
          <w:i/>
          <w:sz w:val="22"/>
        </w:rPr>
        <w:t xml:space="preserve">(941) 207-8822. </w:t>
      </w:r>
    </w:p>
    <w:p w:rsidR="00802613" w:rsidRPr="00CD069D" w:rsidRDefault="00802613" w:rsidP="00787069">
      <w:pPr>
        <w:ind w:left="0" w:firstLine="0"/>
        <w:rPr>
          <w:rFonts w:asciiTheme="minorHAnsi" w:hAnsiTheme="minorHAnsi" w:cstheme="minorHAnsi"/>
          <w:b/>
          <w:sz w:val="22"/>
        </w:rPr>
      </w:pPr>
    </w:p>
    <w:sectPr w:rsidR="00802613" w:rsidRPr="00CD069D" w:rsidSect="00F165E5">
      <w:type w:val="continuous"/>
      <w:pgSz w:w="12240" w:h="15840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4CB6"/>
    <w:multiLevelType w:val="hybridMultilevel"/>
    <w:tmpl w:val="2AD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059C"/>
    <w:multiLevelType w:val="hybridMultilevel"/>
    <w:tmpl w:val="B7FC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1622D"/>
    <w:multiLevelType w:val="hybridMultilevel"/>
    <w:tmpl w:val="67DAB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12EAF"/>
    <w:multiLevelType w:val="hybridMultilevel"/>
    <w:tmpl w:val="6F2C627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AD"/>
    <w:rsid w:val="000330E4"/>
    <w:rsid w:val="00043DCE"/>
    <w:rsid w:val="00065348"/>
    <w:rsid w:val="00074693"/>
    <w:rsid w:val="000B1EB8"/>
    <w:rsid w:val="00137567"/>
    <w:rsid w:val="001525B2"/>
    <w:rsid w:val="001645ED"/>
    <w:rsid w:val="00191851"/>
    <w:rsid w:val="0019506E"/>
    <w:rsid w:val="00206E67"/>
    <w:rsid w:val="00270E70"/>
    <w:rsid w:val="002A4335"/>
    <w:rsid w:val="003473FF"/>
    <w:rsid w:val="00347952"/>
    <w:rsid w:val="003567A6"/>
    <w:rsid w:val="003848EF"/>
    <w:rsid w:val="00447A63"/>
    <w:rsid w:val="00471F48"/>
    <w:rsid w:val="00501898"/>
    <w:rsid w:val="005263AA"/>
    <w:rsid w:val="005669FB"/>
    <w:rsid w:val="00581390"/>
    <w:rsid w:val="005A534C"/>
    <w:rsid w:val="005D4AA1"/>
    <w:rsid w:val="005D7E20"/>
    <w:rsid w:val="00646E77"/>
    <w:rsid w:val="00705990"/>
    <w:rsid w:val="007071D0"/>
    <w:rsid w:val="007114B0"/>
    <w:rsid w:val="007403CD"/>
    <w:rsid w:val="007417A0"/>
    <w:rsid w:val="00787069"/>
    <w:rsid w:val="0079243C"/>
    <w:rsid w:val="007E5FAC"/>
    <w:rsid w:val="00802613"/>
    <w:rsid w:val="008A2625"/>
    <w:rsid w:val="008D3448"/>
    <w:rsid w:val="009515E6"/>
    <w:rsid w:val="00956B32"/>
    <w:rsid w:val="0097352C"/>
    <w:rsid w:val="00986839"/>
    <w:rsid w:val="009A2137"/>
    <w:rsid w:val="009E40E1"/>
    <w:rsid w:val="009E4290"/>
    <w:rsid w:val="00A21713"/>
    <w:rsid w:val="00A548DC"/>
    <w:rsid w:val="00A566C9"/>
    <w:rsid w:val="00A601A6"/>
    <w:rsid w:val="00A651F0"/>
    <w:rsid w:val="00A75701"/>
    <w:rsid w:val="00A96A05"/>
    <w:rsid w:val="00B00356"/>
    <w:rsid w:val="00B73345"/>
    <w:rsid w:val="00B73EF1"/>
    <w:rsid w:val="00BB27AD"/>
    <w:rsid w:val="00BC72E6"/>
    <w:rsid w:val="00BF74AE"/>
    <w:rsid w:val="00C079AE"/>
    <w:rsid w:val="00C75A8E"/>
    <w:rsid w:val="00CC600B"/>
    <w:rsid w:val="00CD069D"/>
    <w:rsid w:val="00D13C3C"/>
    <w:rsid w:val="00D267E2"/>
    <w:rsid w:val="00D53C9C"/>
    <w:rsid w:val="00DE591B"/>
    <w:rsid w:val="00E046B9"/>
    <w:rsid w:val="00EF0095"/>
    <w:rsid w:val="00F165E5"/>
    <w:rsid w:val="00F403BE"/>
    <w:rsid w:val="00F748C0"/>
    <w:rsid w:val="00F854AB"/>
    <w:rsid w:val="00F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A7CE"/>
  <w15:docId w15:val="{D2B1F4B3-F9A4-4006-8524-308D0463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0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868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990"/>
    <w:pPr>
      <w:ind w:left="720"/>
      <w:contextualSpacing/>
    </w:pPr>
  </w:style>
  <w:style w:type="paragraph" w:styleId="Revision">
    <w:name w:val="Revision"/>
    <w:hidden/>
    <w:uiPriority w:val="99"/>
    <w:semiHidden/>
    <w:rsid w:val="00471F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48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4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yo@thevenicesymphon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CE61-0271-436B-9922-49F475CB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Troy Quinn</dc:creator>
  <cp:keywords/>
  <cp:lastModifiedBy>SHARYN LONSDALE</cp:lastModifiedBy>
  <cp:revision>4</cp:revision>
  <cp:lastPrinted>2018-08-21T21:40:00Z</cp:lastPrinted>
  <dcterms:created xsi:type="dcterms:W3CDTF">2018-08-21T20:16:00Z</dcterms:created>
  <dcterms:modified xsi:type="dcterms:W3CDTF">2018-09-12T15:52:00Z</dcterms:modified>
</cp:coreProperties>
</file>